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Topluma Hizmet Uygulaması Proje Formu</w:t>
      </w:r>
    </w:p>
    <w:p>
      <w:r>
        <w:t>Proje Dönemi: 2024 / 2025 Güz</w:t>
      </w:r>
    </w:p>
    <w:p>
      <w:r>
        <w:t>Projenin Adı: Öğrenme Gücü, Güçlü Yarınlar</w:t>
      </w:r>
    </w:p>
    <w:p>
      <w:r>
        <w:t>Projenin Sunulduğu Birim: ASÜ Eğitim Fakültesi Dekanlığı</w:t>
      </w:r>
    </w:p>
    <w:p>
      <w:r>
        <w:br/>
        <w:t>---</w:t>
        <w:br/>
      </w:r>
    </w:p>
    <w:p>
      <w:pPr>
        <w:pStyle w:val="Heading2"/>
      </w:pPr>
      <w:r>
        <w:t>PROJE TEMSİLCİSİ</w:t>
      </w:r>
    </w:p>
    <w:p>
      <w:r>
        <w:t>Adı Soyadı: Zeliha Talay</w:t>
        <w:br/>
        <w:t>Bölüm/ABD: Türkçe Öğretmenliği</w:t>
        <w:br/>
        <w:t>Numarası: 230508038</w:t>
        <w:br/>
        <w:t>Elektronik Posta Adresi:</w:t>
        <w:br/>
        <w:t>Telefon: 05354434925</w:t>
        <w:br/>
        <w:t>Tarih:</w:t>
        <w:br/>
        <w:t>İmza:</w:t>
      </w:r>
    </w:p>
    <w:p>
      <w:r>
        <w:br/>
        <w:t>---</w:t>
        <w:br/>
      </w:r>
    </w:p>
    <w:p>
      <w:pPr>
        <w:pStyle w:val="Heading2"/>
      </w:pPr>
      <w:r>
        <w:t>ÖĞRETMEN ADAYI (1)</w:t>
      </w:r>
    </w:p>
    <w:p>
      <w:r>
        <w:t>Adı Soyadı: Zeliha Talay</w:t>
        <w:br/>
        <w:t>Bölümü: Türkçe Öğretmenliği</w:t>
        <w:br/>
        <w:t>Numarası: 230508038</w:t>
        <w:br/>
        <w:t>Elektronik Posta Adresi:</w:t>
        <w:br/>
        <w:t>Telefon: 05354434925</w:t>
        <w:br/>
        <w:t>Tarih:</w:t>
        <w:br/>
        <w:t>İmza:</w:t>
      </w:r>
    </w:p>
    <w:p>
      <w:r>
        <w:br/>
        <w:t>---</w:t>
        <w:br/>
      </w:r>
    </w:p>
    <w:p>
      <w:pPr>
        <w:pStyle w:val="Heading2"/>
      </w:pPr>
      <w:r>
        <w:t>ÖĞRETMEN ADAYI (2)</w:t>
      </w:r>
    </w:p>
    <w:p>
      <w:r>
        <w:t>Adı Soyadı: Sude Elgörmüş</w:t>
        <w:br/>
        <w:t>Bölümü: Türkçe Öğretmenliği</w:t>
        <w:br/>
        <w:t>Numarası: 230508015</w:t>
        <w:br/>
        <w:t>Elektronik Posta Adresi:</w:t>
        <w:br/>
        <w:t>Telefon: 05340385208</w:t>
        <w:br/>
        <w:t>Tarih:</w:t>
        <w:br/>
        <w:t>İmza:</w:t>
      </w:r>
    </w:p>
    <w:p>
      <w:r>
        <w:br/>
        <w:t>---</w:t>
        <w:br/>
      </w:r>
    </w:p>
    <w:p>
      <w:pPr>
        <w:pStyle w:val="Heading2"/>
      </w:pPr>
      <w:r>
        <w:t>Projenin Amacı</w:t>
      </w:r>
    </w:p>
    <w:p>
      <w:r>
        <w:t>Öğrenme güçlüğü yaşayan özel eğitim öğrencilerinin akademik başarılarını desteklemek, özgüvenlerini artırmak ve Türkçe dersinde öğrenmeyi eğlenceli hale getirmek amaçlanmaktadır. Bu proje ile gönüllü öğretmen adaylarının, öğrencilerin bireysel farklılıklarını tanıyarak öğretim becerilerini geliştirmeleri de hedeflenmektedir.</w:t>
      </w:r>
    </w:p>
    <w:p>
      <w:r>
        <w:br/>
        <w:t>---</w:t>
        <w:br/>
      </w:r>
    </w:p>
    <w:p>
      <w:pPr>
        <w:pStyle w:val="Heading2"/>
      </w:pPr>
      <w:r>
        <w:t>Projenin Konusu</w:t>
      </w:r>
    </w:p>
    <w:p>
      <w:r>
        <w:t>Özel eğitim gereksinimi olan öğrencilere gönüllü birebir Türkçe eğitimi desteği sağlanması ve öğrenme güçlüğü yaşayan bireylerde motivasyonun artırılması.</w:t>
      </w:r>
    </w:p>
    <w:p>
      <w:r>
        <w:br/>
        <w:t>---</w:t>
        <w:br/>
      </w:r>
    </w:p>
    <w:p>
      <w:pPr>
        <w:pStyle w:val="Heading2"/>
      </w:pPr>
      <w:r>
        <w:t>Proje Özeti</w:t>
      </w:r>
    </w:p>
    <w:p>
      <w:r>
        <w:t>Bu proje kapsamında öğretmen adayları, Doğuş Özel Eğitim ve Rehabilitasyon Merkezi’nde öğrenme güçlüğü çeken öğrencilere gönüllü olarak ders desteği verecektir. Öğrencilerin bireysel ihtiyaçları dikkate alınarak okuma, yazma, dinleme ve konuşma etkinlikleri uygulanacaktır. Oyun temelli öğretim, görsel destekli materyaller ve kısa hikâyeler aracılığıyla öğrencilerin öğrenmeye ilgisi artırılacaktır.</w:t>
      </w:r>
    </w:p>
    <w:p>
      <w:r>
        <w:br/>
        <w:t>---</w:t>
        <w:br/>
      </w:r>
    </w:p>
    <w:p>
      <w:pPr>
        <w:pStyle w:val="Heading2"/>
      </w:pPr>
      <w:r>
        <w:t>Projenin Hedef Kitlesi</w:t>
      </w:r>
    </w:p>
    <w:p>
      <w:r>
        <w:t>Öğrenme güçlüğü yaşayan özel eğitim öğrencileri.</w:t>
      </w:r>
    </w:p>
    <w:p>
      <w:r>
        <w:br/>
        <w:t>---</w:t>
        <w:br/>
      </w:r>
    </w:p>
    <w:p>
      <w:pPr>
        <w:pStyle w:val="Heading2"/>
      </w:pPr>
      <w:r>
        <w:t>Projeye Katkı Sağlayabilecek Kurum/Kuruluşlar</w:t>
      </w:r>
    </w:p>
    <w:p>
      <w:r>
        <w:t>Doğuş Özel Eğitim ve Rehabilitasyon Merkezi</w:t>
        <w:br/>
        <w:t>İlçe Milli Eğitim Müdürlüğü</w:t>
        <w:br/>
        <w:t>Gönüllü öğretmen adayları</w:t>
      </w:r>
    </w:p>
    <w:p>
      <w:r>
        <w:br/>
        <w:t>---</w:t>
        <w:br/>
      </w:r>
    </w:p>
    <w:p>
      <w:pPr>
        <w:pStyle w:val="Heading2"/>
      </w:pPr>
      <w:r>
        <w:t>Projede Kullanılacak Materyal, Araç ve Gereçler</w:t>
      </w:r>
    </w:p>
    <w:p>
      <w:r>
        <w:t>Resimli kartlar, kelime oyunları, okuma kitapları, renkli kalemler, defter, harf kartları, tablet/ses kayıt cihazı (görsel-işitsel destek için).</w:t>
      </w:r>
    </w:p>
    <w:p>
      <w:r>
        <w:br/>
        <w:t>---</w:t>
        <w:br/>
      </w:r>
    </w:p>
    <w:p>
      <w:pPr>
        <w:pStyle w:val="Heading2"/>
      </w:pPr>
      <w:r>
        <w:t>Projenin Süresi</w:t>
      </w:r>
    </w:p>
    <w:p>
      <w:r>
        <w:t>14 hafta</w:t>
      </w:r>
    </w:p>
    <w:p>
      <w:r>
        <w:br/>
        <w:t>---</w:t>
        <w:br/>
      </w:r>
    </w:p>
    <w:p>
      <w:pPr>
        <w:pStyle w:val="Heading2"/>
      </w:pPr>
      <w:r>
        <w:t>Proje Kapsamında Yapılması Planlanan Çalışma ve Etkinlikler</w:t>
      </w:r>
    </w:p>
    <w:p>
      <w:r>
        <w:t>1. Proje tanıtımı ve görev dağılımı</w:t>
      </w:r>
    </w:p>
    <w:p>
      <w:r>
        <w:t>2. Doğuş Özel Eğitim ve Rehabilitasyon Merkezi ile iletişime geçilmesi</w:t>
      </w:r>
    </w:p>
    <w:p>
      <w:r>
        <w:t>3. İzin ve iş birliği süreçlerinin tamamlanması</w:t>
      </w:r>
    </w:p>
    <w:p>
      <w:r>
        <w:t>4. Öğrencilerin seviyelerinin gözlemlenmesi</w:t>
      </w:r>
    </w:p>
    <w:p>
      <w:r>
        <w:t>5. Haftalık ders planlarının hazırlanması</w:t>
      </w:r>
    </w:p>
    <w:p>
      <w:r>
        <w:t>6. Okuma-yazma etkinliklerinin uygulanması</w:t>
      </w:r>
    </w:p>
    <w:p>
      <w:r>
        <w:t>7. Görsel destekli kelime öğretimi çalışmaları</w:t>
      </w:r>
    </w:p>
    <w:p>
      <w:r>
        <w:t>8. Oyun temelli öğretim etkinlikleri</w:t>
      </w:r>
    </w:p>
    <w:p>
      <w:r>
        <w:t>9. Motivasyon artırıcı kısa etkinlikler (hikâye, çizim, müzik vb.)</w:t>
      </w:r>
    </w:p>
    <w:p>
      <w:r>
        <w:t>10. Öğrencilerin gelişiminin değerlendirilmesi</w:t>
      </w:r>
    </w:p>
    <w:p>
      <w:r>
        <w:t>11. Geri bildirim toplanması ve proje raporunun hazırlanması</w:t>
      </w:r>
    </w:p>
    <w:p>
      <w:r>
        <w:br/>
        <w:t>---</w:t>
        <w:br/>
      </w:r>
    </w:p>
    <w:p>
      <w:pPr>
        <w:pStyle w:val="Heading2"/>
      </w:pPr>
      <w:r>
        <w:t>Projenin Uygulanması İçin Önerilen Zaman Çizelgesi</w:t>
      </w:r>
    </w:p>
    <w:p>
      <w:r>
        <w:t>1–2. hafta: Proje planlama ve kurumla iletişim</w:t>
      </w:r>
    </w:p>
    <w:p>
      <w:r>
        <w:t>3–4. hafta: Gözlem ve öğrenci tanıma çalışmaları</w:t>
      </w:r>
    </w:p>
    <w:p>
      <w:r>
        <w:t>5–10. hafta: Ders ve etkinlik uygulamaları</w:t>
      </w:r>
    </w:p>
    <w:p>
      <w:r>
        <w:t>11–12. hafta: Geri bildirim ve değerlendirme</w:t>
      </w:r>
    </w:p>
    <w:p>
      <w:r>
        <w:t>13–14. hafta: Raporlama ve sunum hazırlığı</w:t>
      </w:r>
    </w:p>
    <w:p>
      <w:r>
        <w:br/>
        <w:t>---</w:t>
        <w:br/>
      </w:r>
    </w:p>
    <w:p>
      <w:pPr>
        <w:pStyle w:val="Heading2"/>
      </w:pPr>
      <w:r>
        <w:t>Topluma Hizmet Uygulaması Dersinin Amacına Uygunluğu ve Uygulanabilirliği</w:t>
      </w:r>
    </w:p>
    <w:p>
      <w:r>
        <w:t>Bu proje, toplumun özel gereksinimli bireylerine destek olarak sosyal sorumluluk bilincini güçlendirmekte ve öğretmen adaylarının empati, iletişim ve öğretim becerilerini geliştirmektedir. Uygulaması kolay, faydalı ve sürdürülebilir bir gönüllülük faaliyetidir.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